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4F" w:rsidRPr="00EB2FD0" w:rsidRDefault="00AF794F" w:rsidP="00AF794F">
      <w:pPr>
        <w:ind w:firstLine="357"/>
        <w:rPr>
          <w:rFonts w:ascii="Times New Roman" w:hAnsi="Times New Roman"/>
          <w:b/>
          <w:sz w:val="24"/>
          <w:szCs w:val="24"/>
        </w:rPr>
      </w:pPr>
      <w:r w:rsidRPr="00EB2FD0">
        <w:rPr>
          <w:rFonts w:ascii="Times New Roman" w:hAnsi="Times New Roman"/>
          <w:b/>
          <w:sz w:val="24"/>
          <w:szCs w:val="24"/>
        </w:rPr>
        <w:t>I Relatori</w:t>
      </w:r>
    </w:p>
    <w:p w:rsidR="00AF794F" w:rsidRDefault="00AF794F" w:rsidP="00AF794F">
      <w:pPr>
        <w:rPr>
          <w:rFonts w:ascii="Times New Roman" w:hAnsi="Times New Roman"/>
          <w:b/>
          <w:sz w:val="24"/>
          <w:szCs w:val="24"/>
        </w:rPr>
      </w:pPr>
    </w:p>
    <w:p w:rsidR="00AF794F" w:rsidRPr="00272473" w:rsidRDefault="00AF794F" w:rsidP="00AF794F">
      <w:pPr>
        <w:jc w:val="both"/>
        <w:rPr>
          <w:rFonts w:ascii="Times New Roman" w:hAnsi="Times New Roman"/>
          <w:sz w:val="24"/>
          <w:szCs w:val="24"/>
        </w:rPr>
      </w:pPr>
      <w:r w:rsidRPr="00744472">
        <w:rPr>
          <w:rFonts w:ascii="Times New Roman" w:hAnsi="Times New Roman"/>
          <w:b/>
          <w:sz w:val="24"/>
          <w:szCs w:val="24"/>
        </w:rPr>
        <w:t xml:space="preserve">Annamaria Tassone Bernardi </w:t>
      </w:r>
      <w:r w:rsidRPr="00744472">
        <w:rPr>
          <w:rFonts w:ascii="Times New Roman" w:hAnsi="Times New Roman"/>
          <w:sz w:val="24"/>
          <w:szCs w:val="24"/>
        </w:rPr>
        <w:t xml:space="preserve">- Presidente dell’Associazione Italiana Teilhard de Chardin dall’anno 2001, lavora attivamente all’organizzazione dei Colloqui Annuali dell’Associazione e </w:t>
      </w:r>
      <w:r w:rsidRPr="00272473">
        <w:rPr>
          <w:rFonts w:ascii="Times New Roman" w:hAnsi="Times New Roman"/>
          <w:sz w:val="24"/>
          <w:szCs w:val="24"/>
        </w:rPr>
        <w:t xml:space="preserve">come specialista del pensiero di Teilhard ha tenuto conferenze in Italia e all’estero. Ha pubblicato </w:t>
      </w:r>
      <w:r w:rsidRPr="00272473">
        <w:rPr>
          <w:rFonts w:ascii="Times New Roman" w:hAnsi="Times New Roman"/>
          <w:i/>
          <w:sz w:val="24"/>
          <w:szCs w:val="24"/>
        </w:rPr>
        <w:t>Teilhard de Chardin. La poesia del cosmo</w:t>
      </w:r>
      <w:r w:rsidRPr="002724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473">
        <w:rPr>
          <w:rFonts w:ascii="Times New Roman" w:hAnsi="Times New Roman"/>
          <w:sz w:val="24"/>
          <w:szCs w:val="24"/>
        </w:rPr>
        <w:t>Studium</w:t>
      </w:r>
      <w:proofErr w:type="spellEnd"/>
      <w:r w:rsidRPr="00272473">
        <w:rPr>
          <w:rFonts w:ascii="Times New Roman" w:hAnsi="Times New Roman"/>
          <w:sz w:val="24"/>
          <w:szCs w:val="24"/>
        </w:rPr>
        <w:t xml:space="preserve">, Roma, 1997, e ha tradotto due opere di Teilhard de Chardin inedite in Italia: </w:t>
      </w:r>
      <w:r w:rsidRPr="00272473">
        <w:rPr>
          <w:rFonts w:ascii="Times New Roman" w:hAnsi="Times New Roman"/>
          <w:i/>
          <w:sz w:val="24"/>
          <w:szCs w:val="24"/>
        </w:rPr>
        <w:t>La scienza di fronte a Cristo. Credere nel mondo e credere in Dio</w:t>
      </w:r>
      <w:r w:rsidRPr="00272473">
        <w:rPr>
          <w:rFonts w:ascii="Times New Roman" w:hAnsi="Times New Roman"/>
          <w:sz w:val="24"/>
          <w:szCs w:val="24"/>
        </w:rPr>
        <w:t xml:space="preserve">, Il Segno dei Gabrielli, Verona 2002 e </w:t>
      </w:r>
      <w:r w:rsidRPr="00272473">
        <w:rPr>
          <w:rFonts w:ascii="Times New Roman" w:hAnsi="Times New Roman"/>
          <w:i/>
          <w:sz w:val="24"/>
          <w:szCs w:val="24"/>
        </w:rPr>
        <w:t>Verso la convergenza</w:t>
      </w:r>
      <w:r>
        <w:rPr>
          <w:rFonts w:ascii="Times New Roman" w:hAnsi="Times New Roman"/>
          <w:i/>
          <w:sz w:val="24"/>
          <w:szCs w:val="24"/>
        </w:rPr>
        <w:t>.</w:t>
      </w:r>
      <w:r w:rsidRPr="00272473">
        <w:rPr>
          <w:rFonts w:ascii="Times New Roman" w:hAnsi="Times New Roman"/>
          <w:i/>
          <w:sz w:val="24"/>
          <w:szCs w:val="24"/>
        </w:rPr>
        <w:t xml:space="preserve"> L’attivazione dell’energia nell’umanità</w:t>
      </w:r>
      <w:r w:rsidRPr="00272473">
        <w:rPr>
          <w:rFonts w:ascii="Times New Roman" w:hAnsi="Times New Roman"/>
          <w:sz w:val="24"/>
          <w:szCs w:val="24"/>
        </w:rPr>
        <w:t>, Il Segno dei Gabrielli, Verona 2004.</w:t>
      </w:r>
    </w:p>
    <w:p w:rsidR="00AF794F" w:rsidRPr="000A49AC" w:rsidRDefault="00AF794F" w:rsidP="00AF794F">
      <w:pPr>
        <w:jc w:val="both"/>
        <w:rPr>
          <w:rFonts w:ascii="Times New Roman" w:hAnsi="Times New Roman"/>
          <w:sz w:val="24"/>
          <w:szCs w:val="24"/>
        </w:rPr>
      </w:pPr>
      <w:r w:rsidRPr="000A49AC">
        <w:rPr>
          <w:rFonts w:ascii="Times New Roman" w:hAnsi="Times New Roman"/>
          <w:b/>
          <w:sz w:val="24"/>
          <w:szCs w:val="24"/>
        </w:rPr>
        <w:t>Bruno Quaranta</w:t>
      </w:r>
      <w:r w:rsidRPr="000A49AC">
        <w:rPr>
          <w:rFonts w:ascii="Times New Roman" w:hAnsi="Times New Roman"/>
          <w:sz w:val="24"/>
          <w:szCs w:val="24"/>
        </w:rPr>
        <w:t xml:space="preserve"> </w:t>
      </w:r>
      <w:r w:rsidRPr="000A49AC">
        <w:rPr>
          <w:rFonts w:ascii="Times New Roman" w:hAnsi="Times New Roman"/>
          <w:b/>
          <w:sz w:val="24"/>
          <w:szCs w:val="24"/>
        </w:rPr>
        <w:t>-</w:t>
      </w:r>
      <w:r w:rsidRPr="000A49AC">
        <w:rPr>
          <w:rFonts w:ascii="Times New Roman" w:hAnsi="Times New Roman"/>
          <w:sz w:val="24"/>
          <w:szCs w:val="24"/>
        </w:rPr>
        <w:t xml:space="preserve"> Giornalista, lavora presso la redazione cultura del quotidiano </w:t>
      </w:r>
      <w:r w:rsidRPr="000A49AC">
        <w:rPr>
          <w:rFonts w:ascii="Times New Roman" w:hAnsi="Times New Roman"/>
          <w:i/>
          <w:sz w:val="24"/>
          <w:szCs w:val="24"/>
        </w:rPr>
        <w:t>La Stampa</w:t>
      </w:r>
      <w:r>
        <w:rPr>
          <w:rFonts w:ascii="Times New Roman" w:hAnsi="Times New Roman"/>
          <w:sz w:val="24"/>
          <w:szCs w:val="24"/>
        </w:rPr>
        <w:t xml:space="preserve">, anche come vicedirettore di </w:t>
      </w:r>
      <w:proofErr w:type="spellStart"/>
      <w:r w:rsidRPr="005276C0">
        <w:rPr>
          <w:rFonts w:ascii="Times New Roman" w:hAnsi="Times New Roman"/>
          <w:i/>
          <w:sz w:val="24"/>
          <w:szCs w:val="24"/>
        </w:rPr>
        <w:t>Tuttolibri</w:t>
      </w:r>
      <w:proofErr w:type="spellEnd"/>
      <w:r w:rsidRPr="000A49AC">
        <w:rPr>
          <w:rFonts w:ascii="Times New Roman" w:hAnsi="Times New Roman"/>
          <w:sz w:val="24"/>
          <w:szCs w:val="24"/>
        </w:rPr>
        <w:t xml:space="preserve">; ha scritto </w:t>
      </w:r>
      <w:r w:rsidRPr="000A49AC">
        <w:rPr>
          <w:rFonts w:ascii="Times New Roman" w:hAnsi="Times New Roman"/>
          <w:i/>
          <w:sz w:val="24"/>
          <w:szCs w:val="24"/>
        </w:rPr>
        <w:t>Stile e stiletto. La Juventus di Giovanni Arpino</w:t>
      </w:r>
      <w:r w:rsidRPr="000A49AC">
        <w:rPr>
          <w:rFonts w:ascii="Times New Roman" w:hAnsi="Times New Roman"/>
          <w:sz w:val="24"/>
          <w:szCs w:val="24"/>
        </w:rPr>
        <w:t xml:space="preserve">, Limina, Arezzo 1997; </w:t>
      </w:r>
      <w:r w:rsidRPr="000A49AC">
        <w:rPr>
          <w:rFonts w:ascii="Times New Roman" w:hAnsi="Times New Roman"/>
          <w:i/>
          <w:sz w:val="24"/>
          <w:szCs w:val="24"/>
        </w:rPr>
        <w:t>Piemonte. Il cuore nobile dell'Italia</w:t>
      </w:r>
      <w:r w:rsidRPr="000A49AC">
        <w:rPr>
          <w:rFonts w:ascii="Times New Roman" w:hAnsi="Times New Roman"/>
          <w:sz w:val="24"/>
          <w:szCs w:val="24"/>
        </w:rPr>
        <w:t>, White Star, Vercelli 1998</w:t>
      </w:r>
    </w:p>
    <w:p w:rsidR="00AF794F" w:rsidRPr="00272473" w:rsidRDefault="00AF794F" w:rsidP="00AF794F">
      <w:pPr>
        <w:jc w:val="both"/>
        <w:rPr>
          <w:rFonts w:ascii="Times New Roman" w:hAnsi="Times New Roman"/>
          <w:sz w:val="24"/>
          <w:szCs w:val="24"/>
        </w:rPr>
      </w:pPr>
      <w:r w:rsidRPr="00272473">
        <w:rPr>
          <w:rFonts w:ascii="Times New Roman" w:hAnsi="Times New Roman"/>
          <w:b/>
          <w:sz w:val="24"/>
          <w:szCs w:val="24"/>
        </w:rPr>
        <w:t xml:space="preserve">Vittorio Giovanni Cardinali </w:t>
      </w:r>
      <w:r w:rsidRPr="00482056">
        <w:rPr>
          <w:rFonts w:ascii="Times New Roman" w:hAnsi="Times New Roman"/>
          <w:sz w:val="24"/>
          <w:szCs w:val="24"/>
        </w:rPr>
        <w:t>– Scrittore, giornalista e saggista. È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473">
        <w:rPr>
          <w:rFonts w:ascii="Times New Roman" w:hAnsi="Times New Roman"/>
          <w:sz w:val="24"/>
          <w:szCs w:val="24"/>
        </w:rPr>
        <w:t>Presidente dell’Associazione Immagine per il Piemonte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272473">
        <w:rPr>
          <w:rFonts w:ascii="Times New Roman" w:hAnsi="Times New Roman"/>
          <w:sz w:val="24"/>
          <w:szCs w:val="24"/>
        </w:rPr>
        <w:t xml:space="preserve"> Storico di Casa Savoia</w:t>
      </w:r>
      <w:r>
        <w:rPr>
          <w:rFonts w:ascii="Times New Roman" w:hAnsi="Times New Roman"/>
          <w:sz w:val="24"/>
          <w:szCs w:val="24"/>
        </w:rPr>
        <w:t xml:space="preserve">, autore di </w:t>
      </w:r>
      <w:r w:rsidRPr="00482056">
        <w:rPr>
          <w:rFonts w:ascii="Times New Roman" w:hAnsi="Times New Roman"/>
          <w:i/>
          <w:sz w:val="24"/>
          <w:szCs w:val="24"/>
        </w:rPr>
        <w:t>La straordinaria avventura del Principe Eugenio. L’Achille sabaudo  al servizio degli Asburgo</w:t>
      </w:r>
      <w:r>
        <w:rPr>
          <w:rFonts w:ascii="Times New Roman" w:hAnsi="Times New Roman"/>
          <w:sz w:val="24"/>
          <w:szCs w:val="24"/>
        </w:rPr>
        <w:t xml:space="preserve"> (con Wolfgang </w:t>
      </w:r>
      <w:proofErr w:type="spellStart"/>
      <w:r>
        <w:rPr>
          <w:rFonts w:ascii="Times New Roman" w:hAnsi="Times New Roman"/>
          <w:sz w:val="24"/>
          <w:szCs w:val="24"/>
        </w:rPr>
        <w:t>Oppenheimer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Alzani</w:t>
      </w:r>
      <w:proofErr w:type="spellEnd"/>
      <w:r>
        <w:rPr>
          <w:rFonts w:ascii="Times New Roman" w:hAnsi="Times New Roman"/>
          <w:sz w:val="24"/>
          <w:szCs w:val="24"/>
        </w:rPr>
        <w:t xml:space="preserve"> Editore, Pinerolo 2006</w:t>
      </w:r>
    </w:p>
    <w:p w:rsidR="00AF794F" w:rsidRPr="00272473" w:rsidRDefault="00AF794F" w:rsidP="00AF794F">
      <w:pPr>
        <w:jc w:val="both"/>
        <w:rPr>
          <w:rFonts w:ascii="Times New Roman" w:hAnsi="Times New Roman"/>
          <w:sz w:val="24"/>
          <w:szCs w:val="24"/>
        </w:rPr>
      </w:pPr>
      <w:r w:rsidRPr="00272473">
        <w:rPr>
          <w:rFonts w:ascii="Times New Roman" w:hAnsi="Times New Roman"/>
          <w:b/>
          <w:sz w:val="24"/>
          <w:szCs w:val="24"/>
        </w:rPr>
        <w:t xml:space="preserve">Georges </w:t>
      </w:r>
      <w:proofErr w:type="spellStart"/>
      <w:r w:rsidRPr="00272473">
        <w:rPr>
          <w:rFonts w:ascii="Times New Roman" w:hAnsi="Times New Roman"/>
          <w:b/>
          <w:sz w:val="24"/>
          <w:szCs w:val="24"/>
        </w:rPr>
        <w:t>Ordonnaud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r w:rsidRPr="00272473">
        <w:rPr>
          <w:rFonts w:ascii="Times New Roman" w:hAnsi="Times New Roman"/>
          <w:sz w:val="24"/>
          <w:szCs w:val="24"/>
        </w:rPr>
        <w:t>È economista specializzato nella cooperazione internazionale – presiede l’Associazione Francia-</w:t>
      </w:r>
      <w:proofErr w:type="spellStart"/>
      <w:r w:rsidRPr="00272473">
        <w:rPr>
          <w:rFonts w:ascii="Times New Roman" w:hAnsi="Times New Roman"/>
          <w:sz w:val="24"/>
          <w:szCs w:val="24"/>
        </w:rPr>
        <w:t>Thailandia</w:t>
      </w:r>
      <w:proofErr w:type="spellEnd"/>
      <w:r w:rsidRPr="00272473">
        <w:rPr>
          <w:rFonts w:ascii="Times New Roman" w:hAnsi="Times New Roman"/>
          <w:sz w:val="24"/>
          <w:szCs w:val="24"/>
        </w:rPr>
        <w:t xml:space="preserve"> -, giurista e saggista. </w:t>
      </w:r>
      <w:r>
        <w:rPr>
          <w:rFonts w:ascii="Times New Roman" w:hAnsi="Times New Roman"/>
          <w:sz w:val="24"/>
          <w:szCs w:val="24"/>
        </w:rPr>
        <w:t xml:space="preserve">È  </w:t>
      </w:r>
      <w:r w:rsidRPr="00272473">
        <w:rPr>
          <w:rFonts w:ascii="Times New Roman" w:hAnsi="Times New Roman"/>
          <w:sz w:val="24"/>
          <w:szCs w:val="24"/>
        </w:rPr>
        <w:t>Presidente onorario dell’</w:t>
      </w:r>
      <w:proofErr w:type="spellStart"/>
      <w:r w:rsidRPr="00272473">
        <w:rPr>
          <w:rFonts w:ascii="Times New Roman" w:hAnsi="Times New Roman"/>
          <w:sz w:val="24"/>
          <w:szCs w:val="24"/>
        </w:rPr>
        <w:t>Association</w:t>
      </w:r>
      <w:proofErr w:type="spellEnd"/>
      <w:r w:rsidRPr="00272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473">
        <w:rPr>
          <w:rFonts w:ascii="Times New Roman" w:hAnsi="Times New Roman"/>
          <w:sz w:val="24"/>
          <w:szCs w:val="24"/>
        </w:rPr>
        <w:t>des</w:t>
      </w:r>
      <w:proofErr w:type="spellEnd"/>
      <w:r w:rsidRPr="00272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473">
        <w:rPr>
          <w:rFonts w:ascii="Times New Roman" w:hAnsi="Times New Roman"/>
          <w:sz w:val="24"/>
          <w:szCs w:val="24"/>
        </w:rPr>
        <w:t>Amis</w:t>
      </w:r>
      <w:proofErr w:type="spellEnd"/>
      <w:r w:rsidRPr="00272473">
        <w:rPr>
          <w:rFonts w:ascii="Times New Roman" w:hAnsi="Times New Roman"/>
          <w:sz w:val="24"/>
          <w:szCs w:val="24"/>
        </w:rPr>
        <w:t xml:space="preserve"> de Teilhard de Chardin, che ha diretto dal 2003 al 2008. Ha pubblicato, fra l’altro, </w:t>
      </w:r>
      <w:r w:rsidRPr="000A49AC">
        <w:rPr>
          <w:rFonts w:ascii="Times New Roman" w:hAnsi="Times New Roman"/>
          <w:i/>
          <w:sz w:val="24"/>
          <w:szCs w:val="24"/>
        </w:rPr>
        <w:t>L’</w:t>
      </w:r>
      <w:proofErr w:type="spellStart"/>
      <w:r w:rsidRPr="000A49AC">
        <w:rPr>
          <w:rFonts w:ascii="Times New Roman" w:hAnsi="Times New Roman"/>
          <w:i/>
          <w:sz w:val="24"/>
          <w:szCs w:val="24"/>
        </w:rPr>
        <w:t>aube</w:t>
      </w:r>
      <w:proofErr w:type="spellEnd"/>
      <w:r w:rsidRPr="000A49AC">
        <w:rPr>
          <w:rFonts w:ascii="Times New Roman" w:hAnsi="Times New Roman"/>
          <w:i/>
          <w:sz w:val="24"/>
          <w:szCs w:val="24"/>
        </w:rPr>
        <w:t xml:space="preserve"> de l’</w:t>
      </w:r>
      <w:proofErr w:type="spellStart"/>
      <w:r w:rsidRPr="000A49AC">
        <w:rPr>
          <w:rFonts w:ascii="Times New Roman" w:hAnsi="Times New Roman"/>
          <w:i/>
          <w:sz w:val="24"/>
          <w:szCs w:val="24"/>
        </w:rPr>
        <w:t>âge</w:t>
      </w:r>
      <w:proofErr w:type="spellEnd"/>
      <w:r w:rsidRPr="000A49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49AC">
        <w:rPr>
          <w:rFonts w:ascii="Times New Roman" w:hAnsi="Times New Roman"/>
          <w:i/>
          <w:sz w:val="24"/>
          <w:szCs w:val="24"/>
        </w:rPr>
        <w:t>teilhardienne</w:t>
      </w:r>
      <w:proofErr w:type="spellEnd"/>
      <w:r w:rsidRPr="000A49AC">
        <w:rPr>
          <w:rFonts w:ascii="Times New Roman" w:hAnsi="Times New Roman"/>
          <w:i/>
          <w:sz w:val="24"/>
          <w:szCs w:val="24"/>
        </w:rPr>
        <w:t>: l’</w:t>
      </w:r>
      <w:proofErr w:type="spellStart"/>
      <w:r w:rsidRPr="000A49AC">
        <w:rPr>
          <w:rFonts w:ascii="Times New Roman" w:hAnsi="Times New Roman"/>
          <w:i/>
          <w:sz w:val="24"/>
          <w:szCs w:val="24"/>
        </w:rPr>
        <w:t>ère</w:t>
      </w:r>
      <w:proofErr w:type="spellEnd"/>
      <w:r w:rsidRPr="000A49AC">
        <w:rPr>
          <w:rFonts w:ascii="Times New Roman" w:hAnsi="Times New Roman"/>
          <w:i/>
          <w:sz w:val="24"/>
          <w:szCs w:val="24"/>
        </w:rPr>
        <w:t xml:space="preserve"> de la </w:t>
      </w:r>
      <w:proofErr w:type="spellStart"/>
      <w:r w:rsidRPr="000A49AC">
        <w:rPr>
          <w:rFonts w:ascii="Times New Roman" w:hAnsi="Times New Roman"/>
          <w:i/>
          <w:sz w:val="24"/>
          <w:szCs w:val="24"/>
        </w:rPr>
        <w:t>coresponsabilité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72473">
        <w:rPr>
          <w:rFonts w:ascii="Times New Roman" w:hAnsi="Times New Roman"/>
          <w:sz w:val="24"/>
          <w:szCs w:val="24"/>
        </w:rPr>
        <w:t>L’</w:t>
      </w:r>
      <w:proofErr w:type="spellStart"/>
      <w:r w:rsidRPr="00272473">
        <w:rPr>
          <w:rFonts w:ascii="Times New Roman" w:hAnsi="Times New Roman"/>
          <w:sz w:val="24"/>
          <w:szCs w:val="24"/>
        </w:rPr>
        <w:t>Harmattan</w:t>
      </w:r>
      <w:proofErr w:type="spellEnd"/>
      <w:r w:rsidRPr="002724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Paris </w:t>
      </w:r>
      <w:r w:rsidRPr="00272473">
        <w:rPr>
          <w:rFonts w:ascii="Times New Roman" w:hAnsi="Times New Roman"/>
          <w:sz w:val="24"/>
          <w:szCs w:val="24"/>
        </w:rPr>
        <w:t>2006</w:t>
      </w:r>
    </w:p>
    <w:p w:rsidR="00AF794F" w:rsidRPr="00272473" w:rsidRDefault="00AF794F" w:rsidP="00AF794F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73">
        <w:rPr>
          <w:rFonts w:ascii="Times New Roman" w:hAnsi="Times New Roman" w:cs="Times New Roman"/>
          <w:b/>
          <w:bCs/>
          <w:sz w:val="24"/>
          <w:szCs w:val="24"/>
        </w:rPr>
        <w:t>Mons</w:t>
      </w:r>
      <w:proofErr w:type="spellEnd"/>
      <w:r w:rsidRPr="00272473">
        <w:rPr>
          <w:rFonts w:ascii="Times New Roman" w:hAnsi="Times New Roman" w:cs="Times New Roman"/>
          <w:b/>
          <w:bCs/>
          <w:sz w:val="24"/>
          <w:szCs w:val="24"/>
        </w:rPr>
        <w:t>. Carlo Molari</w:t>
      </w:r>
      <w:r w:rsidRPr="00272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È</w:t>
      </w:r>
      <w:r w:rsidRPr="00272473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Pr="00272473">
        <w:rPr>
          <w:rFonts w:ascii="Times New Roman" w:hAnsi="Times New Roman" w:cs="Times New Roman"/>
          <w:sz w:val="24"/>
          <w:szCs w:val="24"/>
        </w:rPr>
        <w:t xml:space="preserve">ato a Cesena nel 1928 ed è sacerdote dal 1952. Laureato in Teologia dogmatica e in </w:t>
      </w:r>
      <w:proofErr w:type="spellStart"/>
      <w:r w:rsidRPr="00272473">
        <w:rPr>
          <w:rFonts w:ascii="Times New Roman" w:hAnsi="Times New Roman" w:cs="Times New Roman"/>
          <w:i/>
          <w:sz w:val="24"/>
          <w:szCs w:val="24"/>
        </w:rPr>
        <w:t>utroque</w:t>
      </w:r>
      <w:proofErr w:type="spellEnd"/>
      <w:r w:rsidRPr="00272473">
        <w:rPr>
          <w:rFonts w:ascii="Times New Roman" w:hAnsi="Times New Roman" w:cs="Times New Roman"/>
          <w:i/>
          <w:sz w:val="24"/>
          <w:szCs w:val="24"/>
        </w:rPr>
        <w:t xml:space="preserve"> iure</w:t>
      </w:r>
      <w:r w:rsidRPr="00272473">
        <w:rPr>
          <w:rFonts w:ascii="Times New Roman" w:hAnsi="Times New Roman" w:cs="Times New Roman"/>
          <w:sz w:val="24"/>
          <w:szCs w:val="24"/>
        </w:rPr>
        <w:t xml:space="preserve"> presso l’Università Lateranense, ha insegnato teologia dogmatica nella medesima Università (Istituto </w:t>
      </w:r>
      <w:proofErr w:type="spellStart"/>
      <w:r w:rsidRPr="00272473">
        <w:rPr>
          <w:rFonts w:ascii="Times New Roman" w:hAnsi="Times New Roman" w:cs="Times New Roman"/>
          <w:i/>
          <w:sz w:val="24"/>
          <w:szCs w:val="24"/>
        </w:rPr>
        <w:t>Jesus</w:t>
      </w:r>
      <w:proofErr w:type="spellEnd"/>
      <w:r w:rsidRPr="002724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473">
        <w:rPr>
          <w:rFonts w:ascii="Times New Roman" w:hAnsi="Times New Roman" w:cs="Times New Roman"/>
          <w:i/>
          <w:sz w:val="24"/>
          <w:szCs w:val="24"/>
        </w:rPr>
        <w:t>Magister</w:t>
      </w:r>
      <w:proofErr w:type="spellEnd"/>
      <w:r w:rsidRPr="00272473">
        <w:rPr>
          <w:rFonts w:ascii="Times New Roman" w:hAnsi="Times New Roman" w:cs="Times New Roman"/>
          <w:sz w:val="24"/>
          <w:szCs w:val="24"/>
        </w:rPr>
        <w:t xml:space="preserve"> dal 1958 al 1968, sezione di lingua francese), presso l’Università </w:t>
      </w:r>
      <w:proofErr w:type="spellStart"/>
      <w:r w:rsidRPr="00272473">
        <w:rPr>
          <w:rFonts w:ascii="Times New Roman" w:hAnsi="Times New Roman" w:cs="Times New Roman"/>
          <w:sz w:val="24"/>
          <w:szCs w:val="24"/>
        </w:rPr>
        <w:t>Urbaniana</w:t>
      </w:r>
      <w:proofErr w:type="spellEnd"/>
      <w:r w:rsidRPr="00272473">
        <w:rPr>
          <w:rFonts w:ascii="Times New Roman" w:hAnsi="Times New Roman" w:cs="Times New Roman"/>
          <w:sz w:val="24"/>
          <w:szCs w:val="24"/>
        </w:rPr>
        <w:t xml:space="preserve"> (dal 1962 al 1978) e presso l’Istituto di scienze religiose della Università Gregoriana (dal 1966 al 1976). Dal 1961 al 1968 è stato Aiutante di Studio della S. Congregazione per la Dottrina della Fede. È stato per un decennio segretario dell’Associazione teologica italiana (ATI) e membro del Comitato di consultazione della sezione Dogma della rivista internazionale </w:t>
      </w:r>
      <w:proofErr w:type="spellStart"/>
      <w:r w:rsidRPr="00272473">
        <w:rPr>
          <w:rFonts w:ascii="Times New Roman" w:hAnsi="Times New Roman" w:cs="Times New Roman"/>
          <w:i/>
          <w:iCs/>
          <w:sz w:val="24"/>
          <w:szCs w:val="24"/>
        </w:rPr>
        <w:t>Concilium</w:t>
      </w:r>
      <w:proofErr w:type="spellEnd"/>
      <w:r w:rsidRPr="00272473">
        <w:rPr>
          <w:rFonts w:ascii="Times New Roman" w:hAnsi="Times New Roman" w:cs="Times New Roman"/>
          <w:sz w:val="24"/>
          <w:szCs w:val="24"/>
        </w:rPr>
        <w:t>. Ha scritto tra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72473">
        <w:rPr>
          <w:rFonts w:ascii="Times New Roman" w:hAnsi="Times New Roman" w:cs="Times New Roman"/>
          <w:sz w:val="24"/>
          <w:szCs w:val="24"/>
        </w:rPr>
        <w:t xml:space="preserve">altro: </w:t>
      </w:r>
      <w:r w:rsidRPr="00272473">
        <w:rPr>
          <w:rFonts w:ascii="Times New Roman" w:hAnsi="Times New Roman" w:cs="Times New Roman"/>
          <w:i/>
          <w:sz w:val="24"/>
          <w:szCs w:val="24"/>
        </w:rPr>
        <w:t>Darwinismo e teologia cattolica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2473">
        <w:rPr>
          <w:rFonts w:ascii="Times New Roman" w:hAnsi="Times New Roman" w:cs="Times New Roman"/>
          <w:sz w:val="24"/>
          <w:szCs w:val="24"/>
        </w:rPr>
        <w:t>Borla, Roma 1984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72473">
        <w:rPr>
          <w:rFonts w:ascii="Times New Roman" w:hAnsi="Times New Roman" w:cs="Times New Roman"/>
          <w:i/>
          <w:sz w:val="24"/>
          <w:szCs w:val="24"/>
        </w:rPr>
        <w:t>Credenti laicamente nel mondo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72473">
        <w:rPr>
          <w:rFonts w:ascii="Times New Roman" w:hAnsi="Times New Roman" w:cs="Times New Roman"/>
          <w:sz w:val="24"/>
          <w:szCs w:val="24"/>
        </w:rPr>
        <w:t xml:space="preserve"> Cittadella, Assisi 2006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72473">
        <w:rPr>
          <w:rFonts w:ascii="Times New Roman" w:hAnsi="Times New Roman" w:cs="Times New Roman"/>
          <w:i/>
          <w:sz w:val="24"/>
          <w:szCs w:val="24"/>
        </w:rPr>
        <w:t>Per una spiritualità adulta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2473">
        <w:rPr>
          <w:rFonts w:ascii="Times New Roman" w:hAnsi="Times New Roman" w:cs="Times New Roman"/>
          <w:sz w:val="24"/>
          <w:szCs w:val="24"/>
        </w:rPr>
        <w:t>Cittadella, Assisi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94F" w:rsidRDefault="00AF794F" w:rsidP="00AF794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F794F">
      <w:footnotePr>
        <w:numRestart w:val="eachSect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62"/>
    <w:rsid w:val="0010433D"/>
    <w:rsid w:val="00171262"/>
    <w:rsid w:val="00AF794F"/>
    <w:rsid w:val="00B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94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AF79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F794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94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AF79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F794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Bisio</dc:creator>
  <cp:keywords/>
  <dc:description/>
  <cp:lastModifiedBy>Bisio</cp:lastModifiedBy>
  <cp:revision>2</cp:revision>
  <dcterms:created xsi:type="dcterms:W3CDTF">2021-02-14T11:38:00Z</dcterms:created>
  <dcterms:modified xsi:type="dcterms:W3CDTF">2021-02-14T11:38:00Z</dcterms:modified>
</cp:coreProperties>
</file>